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C1" w:rsidRPr="001C73C1" w:rsidRDefault="001C73C1" w:rsidP="001C7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3C1">
        <w:rPr>
          <w:rFonts w:ascii="Times New Roman" w:hAnsi="Times New Roman" w:cs="Times New Roman"/>
          <w:b/>
          <w:sz w:val="24"/>
          <w:szCs w:val="24"/>
        </w:rPr>
        <w:t>DECRETO-LEGGE 21 giugno 2013, n. 69</w:t>
      </w:r>
    </w:p>
    <w:p w:rsidR="001C73C1" w:rsidRPr="001C73C1" w:rsidRDefault="001C73C1" w:rsidP="001C7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3C1">
        <w:rPr>
          <w:rFonts w:ascii="Times New Roman" w:hAnsi="Times New Roman" w:cs="Times New Roman"/>
          <w:b/>
          <w:sz w:val="24"/>
          <w:szCs w:val="24"/>
        </w:rPr>
        <w:t>Disposizioni urgenti per il rilancio dell'economia.</w:t>
      </w:r>
    </w:p>
    <w:p w:rsidR="00000000" w:rsidRDefault="001C73C1" w:rsidP="001C73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3C1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1C73C1">
        <w:rPr>
          <w:rFonts w:ascii="Times New Roman" w:hAnsi="Times New Roman" w:cs="Times New Roman"/>
          <w:b/>
          <w:sz w:val="24"/>
          <w:szCs w:val="24"/>
        </w:rPr>
        <w:t>GU</w:t>
      </w:r>
      <w:proofErr w:type="spellEnd"/>
      <w:r w:rsidRPr="001C73C1">
        <w:rPr>
          <w:rFonts w:ascii="Times New Roman" w:hAnsi="Times New Roman" w:cs="Times New Roman"/>
          <w:b/>
          <w:sz w:val="24"/>
          <w:szCs w:val="24"/>
        </w:rPr>
        <w:t xml:space="preserve"> n.144 del 21-6-2013 - Suppl. Ordinario n. 50</w:t>
      </w:r>
      <w:proofErr w:type="gramStart"/>
      <w:r w:rsidRPr="001C73C1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1C73C1" w:rsidRPr="001C73C1" w:rsidRDefault="001C73C1" w:rsidP="001C73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73C1">
        <w:rPr>
          <w:rFonts w:ascii="Times New Roman" w:hAnsi="Times New Roman" w:cs="Times New Roman"/>
          <w:sz w:val="28"/>
          <w:szCs w:val="28"/>
        </w:rPr>
        <w:t xml:space="preserve">Art. </w:t>
      </w:r>
      <w:proofErr w:type="gramStart"/>
      <w:r w:rsidRPr="001C73C1">
        <w:rPr>
          <w:rFonts w:ascii="Times New Roman" w:hAnsi="Times New Roman" w:cs="Times New Roman"/>
          <w:sz w:val="28"/>
          <w:szCs w:val="28"/>
        </w:rPr>
        <w:t>29</w:t>
      </w:r>
      <w:proofErr w:type="gramEnd"/>
    </w:p>
    <w:p w:rsidR="001C73C1" w:rsidRPr="001C73C1" w:rsidRDefault="001C73C1" w:rsidP="001C73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73C1" w:rsidRPr="001C73C1" w:rsidRDefault="001C73C1" w:rsidP="001C73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73C1">
        <w:rPr>
          <w:rFonts w:ascii="Times New Roman" w:hAnsi="Times New Roman" w:cs="Times New Roman"/>
          <w:sz w:val="28"/>
          <w:szCs w:val="28"/>
        </w:rPr>
        <w:t>(Data unica di efficacia degli obblighi)</w:t>
      </w:r>
    </w:p>
    <w:p w:rsidR="001C73C1" w:rsidRPr="001C73C1" w:rsidRDefault="001C73C1" w:rsidP="001C7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3C1" w:rsidRPr="001C73C1" w:rsidRDefault="001C73C1" w:rsidP="001C73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C1">
        <w:rPr>
          <w:rFonts w:ascii="Times New Roman" w:hAnsi="Times New Roman" w:cs="Times New Roman"/>
          <w:sz w:val="28"/>
          <w:szCs w:val="28"/>
        </w:rPr>
        <w:t>1. Gli atti normativi del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Governo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e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1C73C1">
        <w:rPr>
          <w:rFonts w:ascii="Times New Roman" w:hAnsi="Times New Roman" w:cs="Times New Roman"/>
          <w:sz w:val="28"/>
          <w:szCs w:val="28"/>
        </w:rPr>
        <w:t>egolamenti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ministeriali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73C1">
        <w:rPr>
          <w:rFonts w:ascii="Times New Roman" w:hAnsi="Times New Roman" w:cs="Times New Roman"/>
          <w:sz w:val="28"/>
          <w:szCs w:val="28"/>
        </w:rPr>
        <w:t>fissano</w:t>
      </w:r>
      <w:proofErr w:type="gramEnd"/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la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data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di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decorrenza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 xml:space="preserve"> dell'efficacia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 xml:space="preserve"> degli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 xml:space="preserve"> obblighi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amministrativi introdotti a carico di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cittadini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e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imprese,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al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1°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luglio o al 1° gennaio successivi alla loro entrata in vigore,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fatta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salva la sussistenza di particolari esigenze di celerit</w:t>
      </w:r>
      <w:r>
        <w:rPr>
          <w:rFonts w:ascii="Times New Roman" w:hAnsi="Times New Roman" w:cs="Times New Roman"/>
          <w:sz w:val="28"/>
          <w:szCs w:val="28"/>
        </w:rPr>
        <w:t>à</w:t>
      </w:r>
      <w:r w:rsidRPr="001C73C1">
        <w:rPr>
          <w:rFonts w:ascii="Times New Roman" w:hAnsi="Times New Roman" w:cs="Times New Roman"/>
          <w:sz w:val="28"/>
          <w:szCs w:val="28"/>
        </w:rPr>
        <w:t xml:space="preserve"> dell'azione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amministrativa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o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derivanti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dalla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necessit</w:t>
      </w:r>
      <w:r>
        <w:rPr>
          <w:rFonts w:ascii="Times New Roman" w:hAnsi="Times New Roman" w:cs="Times New Roman"/>
          <w:sz w:val="28"/>
          <w:szCs w:val="28"/>
        </w:rPr>
        <w:t>à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di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dare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tempestiva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attuazione ad atti dell'Unione</w:t>
      </w:r>
      <w:r>
        <w:rPr>
          <w:rFonts w:ascii="Times New Roman" w:hAnsi="Times New Roman" w:cs="Times New Roman"/>
          <w:sz w:val="28"/>
          <w:szCs w:val="28"/>
        </w:rPr>
        <w:t xml:space="preserve"> europea. Il presente comma si </w:t>
      </w:r>
      <w:r w:rsidRPr="001C73C1">
        <w:rPr>
          <w:rFonts w:ascii="Times New Roman" w:hAnsi="Times New Roman" w:cs="Times New Roman"/>
          <w:sz w:val="28"/>
          <w:szCs w:val="28"/>
        </w:rPr>
        <w:t>applica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agli atti amministrativi a carattere generale delle amministrazioni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dello Stato, degli enti pubblici nazionali e delle agenzie di cui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decreto legislativo 30 luglio 1999, n. 300.</w:t>
      </w:r>
    </w:p>
    <w:p w:rsidR="001C73C1" w:rsidRDefault="001C73C1" w:rsidP="00A11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C1">
        <w:rPr>
          <w:rFonts w:ascii="Times New Roman" w:hAnsi="Times New Roman" w:cs="Times New Roman"/>
          <w:sz w:val="28"/>
          <w:szCs w:val="28"/>
        </w:rPr>
        <w:t>2. Per obbligo</w:t>
      </w:r>
      <w:r>
        <w:rPr>
          <w:rFonts w:ascii="Times New Roman" w:hAnsi="Times New Roman" w:cs="Times New Roman"/>
          <w:sz w:val="28"/>
          <w:szCs w:val="28"/>
        </w:rPr>
        <w:t xml:space="preserve"> amministrativo ai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sensi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del </w:t>
      </w:r>
      <w:r w:rsidR="00A11F2D">
        <w:rPr>
          <w:rFonts w:ascii="Times New Roman" w:hAnsi="Times New Roman" w:cs="Times New Roman"/>
          <w:sz w:val="28"/>
          <w:szCs w:val="28"/>
        </w:rPr>
        <w:t xml:space="preserve">comma </w:t>
      </w:r>
      <w:proofErr w:type="gramStart"/>
      <w:r w:rsidRPr="001C73C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si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intende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qualunque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 xml:space="preserve"> adempimento,</w:t>
      </w:r>
      <w:r w:rsidR="00A11F2D">
        <w:rPr>
          <w:rFonts w:ascii="Times New Roman" w:hAnsi="Times New Roman" w:cs="Times New Roman"/>
          <w:sz w:val="28"/>
          <w:szCs w:val="28"/>
        </w:rPr>
        <w:t xml:space="preserve">  </w:t>
      </w:r>
      <w:r w:rsidRPr="001C73C1">
        <w:rPr>
          <w:rFonts w:ascii="Times New Roman" w:hAnsi="Times New Roman" w:cs="Times New Roman"/>
          <w:sz w:val="28"/>
          <w:szCs w:val="28"/>
        </w:rPr>
        <w:t>comportante</w:t>
      </w:r>
      <w:r w:rsidR="00A11F2D">
        <w:rPr>
          <w:rFonts w:ascii="Times New Roman" w:hAnsi="Times New Roman" w:cs="Times New Roman"/>
          <w:sz w:val="28"/>
          <w:szCs w:val="28"/>
        </w:rPr>
        <w:t xml:space="preserve">  </w:t>
      </w:r>
      <w:r w:rsidRPr="001C73C1">
        <w:rPr>
          <w:rFonts w:ascii="Times New Roman" w:hAnsi="Times New Roman" w:cs="Times New Roman"/>
          <w:sz w:val="28"/>
          <w:szCs w:val="28"/>
        </w:rPr>
        <w:t>raccolta,</w:t>
      </w:r>
      <w:r w:rsidR="00A11F2D">
        <w:rPr>
          <w:rFonts w:ascii="Times New Roman" w:hAnsi="Times New Roman" w:cs="Times New Roman"/>
          <w:sz w:val="28"/>
          <w:szCs w:val="28"/>
        </w:rPr>
        <w:t xml:space="preserve">  </w:t>
      </w:r>
      <w:r w:rsidRPr="001C73C1">
        <w:rPr>
          <w:rFonts w:ascii="Times New Roman" w:hAnsi="Times New Roman" w:cs="Times New Roman"/>
          <w:sz w:val="28"/>
          <w:szCs w:val="28"/>
        </w:rPr>
        <w:t>elaborazione,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trasmissione, conservazione e produzione di informazioni e documenti,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cui cittadini e imprese sono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tenuti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nei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confronti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della</w:t>
      </w:r>
      <w:r w:rsidR="00A11F2D"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pubblica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73C1">
        <w:rPr>
          <w:rFonts w:ascii="Times New Roman" w:hAnsi="Times New Roman" w:cs="Times New Roman"/>
          <w:sz w:val="28"/>
          <w:szCs w:val="28"/>
        </w:rPr>
        <w:t>amministrazione.</w:t>
      </w:r>
    </w:p>
    <w:p w:rsidR="00A11F2D" w:rsidRPr="00A11F2D" w:rsidRDefault="00A11F2D" w:rsidP="00A11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F2D">
        <w:rPr>
          <w:rFonts w:ascii="Times New Roman" w:hAnsi="Times New Roman" w:cs="Times New Roman"/>
          <w:sz w:val="28"/>
          <w:szCs w:val="28"/>
        </w:rPr>
        <w:t xml:space="preserve">3. All'articolo </w:t>
      </w:r>
      <w:proofErr w:type="gramStart"/>
      <w:r w:rsidRPr="00A11F2D">
        <w:rPr>
          <w:rFonts w:ascii="Times New Roman" w:hAnsi="Times New Roman" w:cs="Times New Roman"/>
          <w:sz w:val="28"/>
          <w:szCs w:val="28"/>
        </w:rPr>
        <w:t>12</w:t>
      </w:r>
      <w:proofErr w:type="gramEnd"/>
      <w:r w:rsidRPr="00A11F2D">
        <w:rPr>
          <w:rFonts w:ascii="Times New Roman" w:hAnsi="Times New Roman" w:cs="Times New Roman"/>
          <w:sz w:val="28"/>
          <w:szCs w:val="28"/>
        </w:rPr>
        <w:t xml:space="preserve"> del decreto legislativo 14 marzo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2013,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33,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dopo il comma 1 e' inserito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il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seguente: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"1-bis.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Il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responsabile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della trasparenza delle amministrazioni competenti pubblica sul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sito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istituzionale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uno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scadenzario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con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l'indicazione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delle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date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11F2D">
        <w:rPr>
          <w:rFonts w:ascii="Times New Roman" w:hAnsi="Times New Roman" w:cs="Times New Roman"/>
          <w:sz w:val="28"/>
          <w:szCs w:val="28"/>
        </w:rPr>
        <w:t>di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efficacia dei nuovi obblighi amministrativi introdotti e lo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comunica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tempestivamente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Dipartimento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della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funzione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pubblica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per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pubblicazione riepilogativa su base temporale in un'apposita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sezione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del sito istit</w:t>
      </w:r>
      <w:r>
        <w:rPr>
          <w:rFonts w:ascii="Times New Roman" w:hAnsi="Times New Roman" w:cs="Times New Roman"/>
          <w:sz w:val="28"/>
          <w:szCs w:val="28"/>
        </w:rPr>
        <w:t xml:space="preserve">uzionale. L'inosservanza del presente comma </w:t>
      </w:r>
      <w:r w:rsidRPr="00A11F2D">
        <w:rPr>
          <w:rFonts w:ascii="Times New Roman" w:hAnsi="Times New Roman" w:cs="Times New Roman"/>
          <w:sz w:val="28"/>
          <w:szCs w:val="28"/>
        </w:rPr>
        <w:t>comporta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 xml:space="preserve">l'applicazione delle sanzioni di cui all'articolo </w:t>
      </w:r>
      <w:proofErr w:type="gramStart"/>
      <w:r w:rsidRPr="00A11F2D">
        <w:rPr>
          <w:rFonts w:ascii="Times New Roman" w:hAnsi="Times New Roman" w:cs="Times New Roman"/>
          <w:sz w:val="28"/>
          <w:szCs w:val="28"/>
        </w:rPr>
        <w:t>46</w:t>
      </w:r>
      <w:proofErr w:type="gramEnd"/>
      <w:r w:rsidRPr="00A11F2D">
        <w:rPr>
          <w:rFonts w:ascii="Times New Roman" w:hAnsi="Times New Roman" w:cs="Times New Roman"/>
          <w:sz w:val="28"/>
          <w:szCs w:val="28"/>
        </w:rPr>
        <w:t xml:space="preserve">.". </w:t>
      </w:r>
    </w:p>
    <w:p w:rsidR="00A11F2D" w:rsidRPr="00A11F2D" w:rsidRDefault="00A11F2D" w:rsidP="00A11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 xml:space="preserve">4. Entro </w:t>
      </w:r>
      <w:proofErr w:type="gramStart"/>
      <w:r w:rsidRPr="00A11F2D">
        <w:rPr>
          <w:rFonts w:ascii="Times New Roman" w:hAnsi="Times New Roman" w:cs="Times New Roman"/>
          <w:sz w:val="28"/>
          <w:szCs w:val="28"/>
        </w:rPr>
        <w:t>90</w:t>
      </w:r>
      <w:proofErr w:type="gramEnd"/>
      <w:r w:rsidRPr="00A11F2D">
        <w:rPr>
          <w:rFonts w:ascii="Times New Roman" w:hAnsi="Times New Roman" w:cs="Times New Roman"/>
          <w:sz w:val="28"/>
          <w:szCs w:val="28"/>
        </w:rPr>
        <w:t xml:space="preserve"> giorni dalla data di entrata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in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vigore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presente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 xml:space="preserve">decreto, con uno o </w:t>
      </w:r>
      <w:proofErr w:type="spellStart"/>
      <w:r w:rsidRPr="00A11F2D">
        <w:rPr>
          <w:rFonts w:ascii="Times New Roman" w:hAnsi="Times New Roman" w:cs="Times New Roman"/>
          <w:sz w:val="28"/>
          <w:szCs w:val="28"/>
        </w:rPr>
        <w:t>piu'</w:t>
      </w:r>
      <w:proofErr w:type="spellEnd"/>
      <w:r w:rsidRPr="00A11F2D">
        <w:rPr>
          <w:rFonts w:ascii="Times New Roman" w:hAnsi="Times New Roman" w:cs="Times New Roman"/>
          <w:sz w:val="28"/>
          <w:szCs w:val="28"/>
        </w:rPr>
        <w:t xml:space="preserve"> decreti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Presidente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Consiglio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Ministri, su proposta del Ministro per la pubblica amministrazione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la semplificazione, sono determinate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F2D">
        <w:rPr>
          <w:rFonts w:ascii="Times New Roman" w:hAnsi="Times New Roman" w:cs="Times New Roman"/>
          <w:sz w:val="28"/>
          <w:szCs w:val="28"/>
        </w:rPr>
        <w:t>modalita'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applicazione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delle disposizioni di cui all'articolo 12, comma 1-bis,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decreto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legislativo 14 marzo 2013, n. 33, inserito dal comma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del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presente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 xml:space="preserve">articolo. </w:t>
      </w:r>
    </w:p>
    <w:p w:rsidR="00A11F2D" w:rsidRPr="00A11F2D" w:rsidRDefault="00A11F2D" w:rsidP="00A11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F2D">
        <w:rPr>
          <w:rFonts w:ascii="Times New Roman" w:hAnsi="Times New Roman" w:cs="Times New Roman"/>
          <w:sz w:val="28"/>
          <w:szCs w:val="28"/>
        </w:rPr>
        <w:t xml:space="preserve">5. Il comma </w:t>
      </w:r>
      <w:proofErr w:type="gramStart"/>
      <w:r w:rsidRPr="00A11F2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11F2D">
        <w:rPr>
          <w:rFonts w:ascii="Times New Roman" w:hAnsi="Times New Roman" w:cs="Times New Roman"/>
          <w:sz w:val="28"/>
          <w:szCs w:val="28"/>
        </w:rPr>
        <w:t xml:space="preserve"> del presente articolo ha efficacia a decorrere dal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1F2D">
        <w:rPr>
          <w:rFonts w:ascii="Times New Roman" w:hAnsi="Times New Roman" w:cs="Times New Roman"/>
          <w:sz w:val="28"/>
          <w:szCs w:val="28"/>
        </w:rPr>
        <w:t xml:space="preserve">luglio 2013. </w:t>
      </w:r>
    </w:p>
    <w:p w:rsidR="00A11F2D" w:rsidRPr="001C73C1" w:rsidRDefault="00A11F2D" w:rsidP="001C7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11F2D" w:rsidRPr="001C73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>
    <w:useFELayout/>
  </w:compat>
  <w:rsids>
    <w:rsidRoot w:val="001C73C1"/>
    <w:rsid w:val="001C73C1"/>
    <w:rsid w:val="00A11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grassetto">
    <w:name w:val="grassetto"/>
    <w:basedOn w:val="Normale"/>
    <w:rsid w:val="001C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1C73C1"/>
  </w:style>
  <w:style w:type="character" w:customStyle="1" w:styleId="riferimento">
    <w:name w:val="riferimento"/>
    <w:basedOn w:val="Carpredefinitoparagrafo"/>
    <w:rsid w:val="001C73C1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C73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C73C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</dc:creator>
  <cp:keywords/>
  <dc:description/>
  <cp:lastModifiedBy>Enrico</cp:lastModifiedBy>
  <cp:revision>3</cp:revision>
  <dcterms:created xsi:type="dcterms:W3CDTF">2013-06-25T19:02:00Z</dcterms:created>
  <dcterms:modified xsi:type="dcterms:W3CDTF">2013-06-25T19:08:00Z</dcterms:modified>
</cp:coreProperties>
</file>